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_GB2312" w:eastAsia="仿宋_GB2312"/>
          <w:sz w:val="32"/>
          <w:szCs w:val="32"/>
        </w:rPr>
      </w:pPr>
      <w:r>
        <w:rPr>
          <w:rFonts w:hint="eastAsia" w:ascii="仿宋_GB2312" w:eastAsia="仿宋_GB2312"/>
          <w:sz w:val="32"/>
          <w:szCs w:val="32"/>
        </w:rPr>
        <w:t>附件2：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北京市国资委委托课题研究指南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sz w:val="32"/>
          <w:szCs w:val="32"/>
        </w:rPr>
      </w:pPr>
      <w:r>
        <w:rPr>
          <w:rFonts w:hint="eastAsia" w:ascii="仿宋_GB2312" w:hAnsi="仿宋_GB2312" w:eastAsia="仿宋_GB2312"/>
          <w:b/>
          <w:bCs/>
          <w:i w:val="0"/>
          <w:kern w:val="0"/>
          <w:sz w:val="32"/>
          <w:szCs w:val="32"/>
          <w:lang w:val="en-US" w:eastAsia="zh-CN" w:bidi="ar-SA"/>
        </w:rPr>
        <w:t>1.《加快市属科技创新型企业市场化改革的研究》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宋体" w:eastAsia="仿宋_GB2312" w:cs="仿宋_GB2312"/>
          <w:i w:val="0"/>
          <w:color w:val="000000"/>
          <w:kern w:val="2"/>
          <w:sz w:val="32"/>
          <w:szCs w:val="32"/>
          <w:u w:val="none"/>
          <w:lang w:val="en-US" w:eastAsia="zh-CN" w:bidi="ar"/>
        </w:rPr>
      </w:pPr>
      <w:r>
        <w:rPr>
          <w:rFonts w:hint="eastAsia" w:ascii="仿宋_GB2312" w:hAnsi="宋体" w:eastAsia="仿宋_GB2312" w:cs="仿宋_GB2312"/>
          <w:i w:val="0"/>
          <w:color w:val="000000"/>
          <w:kern w:val="2"/>
          <w:sz w:val="32"/>
          <w:szCs w:val="32"/>
          <w:u w:val="none"/>
          <w:lang w:val="en-US" w:eastAsia="zh-CN" w:bidi="ar"/>
        </w:rPr>
        <w:t>推动科技创新型企业市场化改革，是贯彻习近平总书记关于加强国有企业自主创新能力指示精神的重要举措，是促进企业实现创新引领、加快发展“高精尖”产业的重要途径。为发挥调查研究在推动改革实践的决策参考作用，积极打造市属科技创新型企业改革样板，本课题将紧紧围绕激发活力、提高效率的市场化改革主线，重点研究以下内容：</w:t>
      </w:r>
      <w:r>
        <w:rPr>
          <w:rFonts w:hint="eastAsia" w:ascii="仿宋_GB2312" w:hAnsi="宋体" w:eastAsia="仿宋_GB2312" w:cs="仿宋_GB2312"/>
          <w:b/>
          <w:bCs/>
          <w:i w:val="0"/>
          <w:color w:val="000000"/>
          <w:kern w:val="2"/>
          <w:sz w:val="32"/>
          <w:szCs w:val="32"/>
          <w:u w:val="none"/>
          <w:lang w:val="en-US" w:eastAsia="zh-CN" w:bidi="ar"/>
        </w:rPr>
        <w:t>一是</w:t>
      </w:r>
      <w:r>
        <w:rPr>
          <w:rFonts w:hint="eastAsia" w:ascii="仿宋_GB2312" w:hAnsi="宋体" w:eastAsia="仿宋_GB2312" w:cs="仿宋_GB2312"/>
          <w:i w:val="0"/>
          <w:color w:val="000000"/>
          <w:kern w:val="2"/>
          <w:sz w:val="32"/>
          <w:szCs w:val="32"/>
          <w:u w:val="none"/>
          <w:lang w:val="en-US" w:eastAsia="zh-CN" w:bidi="ar"/>
        </w:rPr>
        <w:t>系统总结市属科技创新型企业市场化改革总体情况，准确把握国有科技创新型企业当前改革趋势和下一步工作重点。</w:t>
      </w:r>
      <w:r>
        <w:rPr>
          <w:rFonts w:hint="eastAsia" w:ascii="仿宋_GB2312" w:hAnsi="宋体" w:eastAsia="仿宋_GB2312" w:cs="仿宋_GB2312"/>
          <w:b/>
          <w:bCs/>
          <w:i w:val="0"/>
          <w:color w:val="000000"/>
          <w:kern w:val="2"/>
          <w:sz w:val="32"/>
          <w:szCs w:val="32"/>
          <w:u w:val="none"/>
          <w:lang w:val="en-US" w:eastAsia="zh-CN" w:bidi="ar"/>
        </w:rPr>
        <w:t>二是</w:t>
      </w:r>
      <w:r>
        <w:rPr>
          <w:rFonts w:hint="eastAsia" w:ascii="仿宋_GB2312" w:hAnsi="宋体" w:eastAsia="仿宋_GB2312" w:cs="仿宋_GB2312"/>
          <w:i w:val="0"/>
          <w:color w:val="000000"/>
          <w:kern w:val="2"/>
          <w:sz w:val="32"/>
          <w:szCs w:val="32"/>
          <w:u w:val="none"/>
          <w:lang w:val="en-US" w:eastAsia="zh-CN" w:bidi="ar"/>
        </w:rPr>
        <w:t>认真梳理国企改革“双百行动”、“区域性综改试验”典型经验，重点分析北汽新能源、京东方、北方华创等市属科技创新型企业市场化改革案例，提供有益借鉴。</w:t>
      </w:r>
      <w:r>
        <w:rPr>
          <w:rFonts w:hint="eastAsia" w:ascii="仿宋_GB2312" w:hAnsi="宋体" w:eastAsia="仿宋_GB2312" w:cs="仿宋_GB2312"/>
          <w:b/>
          <w:bCs/>
          <w:i w:val="0"/>
          <w:color w:val="000000"/>
          <w:kern w:val="2"/>
          <w:sz w:val="32"/>
          <w:szCs w:val="32"/>
          <w:u w:val="none"/>
          <w:lang w:val="en-US" w:eastAsia="zh-CN" w:bidi="ar"/>
        </w:rPr>
        <w:t>三是</w:t>
      </w:r>
      <w:r>
        <w:rPr>
          <w:rFonts w:hint="eastAsia" w:ascii="仿宋_GB2312" w:hAnsi="宋体" w:eastAsia="仿宋_GB2312" w:cs="仿宋_GB2312"/>
          <w:i w:val="0"/>
          <w:color w:val="000000"/>
          <w:kern w:val="2"/>
          <w:sz w:val="32"/>
          <w:szCs w:val="32"/>
          <w:u w:val="none"/>
          <w:lang w:val="en-US" w:eastAsia="zh-CN" w:bidi="ar"/>
        </w:rPr>
        <w:t>深入研究《推动市属国有企业加快科技创新大力发展高精尖产业的若干措施》落实情况，找准政策文件落实落地还有哪些障碍和企业市场化改革存在的问题。</w:t>
      </w:r>
      <w:r>
        <w:rPr>
          <w:rFonts w:hint="eastAsia" w:ascii="仿宋_GB2312" w:hAnsi="宋体" w:eastAsia="仿宋_GB2312" w:cs="仿宋_GB2312"/>
          <w:b/>
          <w:bCs/>
          <w:i w:val="0"/>
          <w:color w:val="000000"/>
          <w:kern w:val="2"/>
          <w:sz w:val="32"/>
          <w:szCs w:val="32"/>
          <w:u w:val="none"/>
          <w:lang w:val="en-US" w:eastAsia="zh-CN" w:bidi="ar"/>
        </w:rPr>
        <w:t>四是</w:t>
      </w:r>
      <w:r>
        <w:rPr>
          <w:rFonts w:hint="eastAsia" w:ascii="仿宋_GB2312" w:hAnsi="宋体" w:eastAsia="仿宋_GB2312" w:cs="仿宋_GB2312"/>
          <w:i w:val="0"/>
          <w:color w:val="000000"/>
          <w:kern w:val="2"/>
          <w:sz w:val="32"/>
          <w:szCs w:val="32"/>
          <w:u w:val="none"/>
          <w:lang w:val="en-US" w:eastAsia="zh-CN" w:bidi="ar"/>
        </w:rPr>
        <w:t>坚持问题导向、目标导向、结果导向，研究提出市属科技创新型企业在完善公司治理、健全市场化选人用人机制、强化市场化激励约束机制、提升自主创新能力等方面的路径措施。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b/>
          <w:bCs/>
          <w:i w:val="0"/>
          <w:kern w:val="0"/>
          <w:sz w:val="32"/>
          <w:szCs w:val="32"/>
          <w:lang w:val="en-US" w:eastAsia="zh-CN" w:bidi="ar-SA"/>
        </w:rPr>
      </w:pPr>
      <w:r>
        <w:rPr>
          <w:rFonts w:hint="eastAsia" w:ascii="仿宋_GB2312" w:hAnsi="仿宋_GB2312" w:eastAsia="仿宋_GB2312"/>
          <w:b/>
          <w:bCs/>
          <w:i w:val="0"/>
          <w:kern w:val="0"/>
          <w:sz w:val="32"/>
          <w:szCs w:val="32"/>
          <w:lang w:val="en-US" w:eastAsia="zh-CN" w:bidi="ar-SA"/>
        </w:rPr>
        <w:t>2.《北京市国有资本布局结构分析及优化调整研究》</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国务院国资委将编制全国国有资本布局与结构战略性调整“十四五”规划，作为指导全国国资国企工作的顶层规划。按照国务院国资委的部署要求，我市也将开展相关工作。本课题围绕国有经济布局优化调整，拟重点开展以下工作：</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梳理市管企业国有资本发展情况，开展市管企业摸底调查。设计各市管企业调查问卷和表格，理清市管企业的规模、效益、产业结构、产业链布局、空间分布、创新能力、产权结构等方面的数据和材料。</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摸清各区国有资本发展情况，开展各区国有企业摸底调查。首次将各区纳入规划体系，设计各区国有企业调查问卷和表格，理清区国有资本行业布局、产业空间布局、产权结构等情况，形成统一规范口径，形成可加总、可比较的数据。</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剖析全市国有资本布局情况及问题，形成数据分析报告。整理分析市管企业和各区国有企业数据，总结全市国有资本布局的演变历程、目前发展特征和资源禀赋特点，分析全市国有资本布局方面存在的问题。</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分析未来面临的形势，梳理全市国有资本布局和战略性调整的发展需求。对未来国内外发展形势进行研判，追踪国家和市级对国资国企改革最新的发展要求，从服务国家重大战略、服务区域协同发展、服务首都城市战略定位和服务全市国资国企高质量发展需求等出发，梳理未来全市国有资本布局优化调整的发展需求。</w:t>
      </w:r>
      <w:r>
        <w:rPr>
          <w:rFonts w:hint="eastAsia" w:ascii="仿宋_GB2312" w:hAnsi="仿宋_GB2312" w:eastAsia="仿宋_GB2312" w:cs="仿宋_GB2312"/>
          <w:b/>
          <w:sz w:val="32"/>
          <w:szCs w:val="32"/>
        </w:rPr>
        <w:t>五是</w:t>
      </w:r>
      <w:r>
        <w:rPr>
          <w:rFonts w:hint="eastAsia" w:ascii="仿宋_GB2312" w:hAnsi="仿宋_GB2312" w:eastAsia="仿宋_GB2312" w:cs="仿宋_GB2312"/>
          <w:sz w:val="32"/>
          <w:szCs w:val="32"/>
        </w:rPr>
        <w:t>研究提出推动我市国有资本布局优化的思路和举措，编制全市国有资本布局优化调整思路研究报告。结合未来发展形势，依托我市国有企业资源优势，打破区域壁垒和行业壁垒，对全市国有资本布局统筹设计，研究提出全市国有资本未来布局优化调整总体思路、原则和目标，研究提出全市国有资本优化调整的战略举措。并对重点产业进行分析，立足服务首都高精尖产业发展、提升首都承载能力和精细化管理水平，提出产业结构优化调整建议。</w:t>
      </w:r>
      <w:r>
        <w:rPr>
          <w:rFonts w:hint="eastAsia" w:ascii="仿宋_GB2312" w:hAnsi="仿宋_GB2312" w:eastAsia="仿宋_GB2312" w:cs="仿宋_GB2312"/>
          <w:b/>
          <w:sz w:val="32"/>
          <w:szCs w:val="32"/>
        </w:rPr>
        <w:t>六是</w:t>
      </w:r>
      <w:r>
        <w:rPr>
          <w:rFonts w:hint="eastAsia" w:ascii="仿宋_GB2312" w:hAnsi="仿宋_GB2312" w:eastAsia="仿宋_GB2312" w:cs="仿宋_GB2312"/>
          <w:sz w:val="32"/>
          <w:szCs w:val="32"/>
        </w:rPr>
        <w:t>将课题研究报告转化为全市国有资本布局和结构战略性调整规划，上报国务院国资委。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b/>
          <w:bCs/>
          <w:i w:val="0"/>
          <w:kern w:val="0"/>
          <w:sz w:val="32"/>
          <w:szCs w:val="32"/>
          <w:lang w:val="en-US" w:eastAsia="zh-CN" w:bidi="ar-SA"/>
        </w:rPr>
      </w:pPr>
      <w:r>
        <w:rPr>
          <w:rFonts w:hint="eastAsia" w:ascii="仿宋_GB2312" w:hAnsi="仿宋_GB2312" w:eastAsia="仿宋_GB2312"/>
          <w:b/>
          <w:bCs/>
          <w:i w:val="0"/>
          <w:kern w:val="0"/>
          <w:sz w:val="32"/>
          <w:szCs w:val="32"/>
          <w:lang w:val="en-US" w:eastAsia="zh-CN" w:bidi="ar-SA"/>
        </w:rPr>
        <w:t>3.《推动市管企业转型发展服务首都“四个中心”建设的研究》</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lang w:val="en-US" w:eastAsia="zh-CN"/>
        </w:rPr>
      </w:pPr>
      <w:r>
        <w:rPr>
          <w:rFonts w:hint="eastAsia" w:ascii="仿宋_GB2312" w:hAnsi="仿宋_GB2312" w:eastAsia="仿宋_GB2312" w:cs="仿宋_GB2312"/>
          <w:color w:val="auto"/>
          <w:sz w:val="32"/>
          <w:szCs w:val="32"/>
        </w:rPr>
        <w:t>2018年，我市颁布了新一版城市总体规划，围绕“四个中心”定位，谋划了首都未来可持续发展的新蓝图，是北京城市发展建设管理的基本依据，也对国有企业发展提出了新的要求。全市国资国企作为首都经济社会发展的重要力量，要立足北京“四个中心”功能定位，充分发挥示范作用，服务于全市发展大局。本课题重点研究以下内容：</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分析“四个中心”战略定位对市管企业的发展要求。结合“十四五”发展形势，分析新时期“四个中心”的定位要求、规划部署和建设需求，梳理对市管企业的发展要求。</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梳理分析市管企业服务“四个中心”目前的工作成效和问题。全面梳理市管企业在服务“四个中心”建设具体承担的具体任务和重大项目进展情况，总结好的经验模式。对照“十四五”时期的新要求，梳理市管企业在服务“四个中心”建设方面存在的问题，找出未来的努力方向。</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梳理市管企业服务 “四个中心”建设的资源。摸清市管企业可提供的资源和服务，找准市管企业参与“四个中心”建设的切入点和发力点。</w:t>
      </w:r>
      <w:r>
        <w:rPr>
          <w:rFonts w:hint="eastAsia" w:ascii="仿宋_GB2312" w:hAnsi="仿宋_GB2312" w:eastAsia="仿宋_GB2312" w:cs="仿宋_GB2312"/>
          <w:b/>
          <w:bCs/>
          <w:color w:val="auto"/>
          <w:sz w:val="32"/>
          <w:szCs w:val="32"/>
        </w:rPr>
        <w:t>四是</w:t>
      </w:r>
      <w:r>
        <w:rPr>
          <w:rFonts w:hint="eastAsia" w:ascii="仿宋_GB2312" w:hAnsi="仿宋_GB2312" w:eastAsia="仿宋_GB2312" w:cs="仿宋_GB2312"/>
          <w:color w:val="auto"/>
          <w:sz w:val="32"/>
          <w:szCs w:val="32"/>
        </w:rPr>
        <w:t>研究提出市管企业转型发展，更好服务“四个中心”建设的思路和举措。根据上述“四个中心”发展要求和市管企业资源能力分析，提出推动市管企业转型发展，服务“四个中心”建设的途径、方式和具体任务举措。</w:t>
      </w:r>
    </w:p>
    <w:p>
      <w:pPr>
        <w:pStyle w:val="4"/>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643" w:firstLineChars="200"/>
        <w:jc w:val="both"/>
        <w:textAlignment w:val="auto"/>
        <w:outlineLvl w:val="9"/>
        <w:rPr>
          <w:rFonts w:hint="eastAsia" w:ascii="仿宋_GB2312" w:eastAsia="仿宋_GB2312"/>
          <w:b/>
          <w:bCs/>
          <w:sz w:val="32"/>
          <w:szCs w:val="32"/>
        </w:rPr>
      </w:pPr>
      <w:r>
        <w:rPr>
          <w:rFonts w:hint="eastAsia" w:ascii="仿宋_GB2312" w:eastAsia="仿宋_GB2312"/>
          <w:b/>
          <w:bCs/>
          <w:sz w:val="32"/>
          <w:szCs w:val="32"/>
          <w:lang w:val="en-US" w:eastAsia="zh-CN"/>
        </w:rPr>
        <w:t>4.</w:t>
      </w:r>
      <w:r>
        <w:rPr>
          <w:rFonts w:hint="eastAsia" w:ascii="仿宋_GB2312" w:eastAsia="仿宋_GB2312"/>
          <w:b/>
          <w:bCs/>
          <w:sz w:val="32"/>
          <w:szCs w:val="32"/>
        </w:rPr>
        <w:t>《推动市管企业与中央企业协同创新的路径与措施研究》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b/>
          <w:bCs/>
          <w:i w:val="0"/>
          <w:kern w:val="0"/>
          <w:sz w:val="32"/>
          <w:szCs w:val="32"/>
          <w:lang w:val="en-US" w:eastAsia="zh-CN" w:bidi="ar-SA"/>
        </w:rPr>
      </w:pPr>
      <w:r>
        <w:rPr>
          <w:rFonts w:hint="eastAsia" w:ascii="仿宋_GB2312" w:hAnsi="仿宋_GB2312" w:eastAsia="仿宋_GB2312" w:cs="仿宋_GB2312"/>
          <w:sz w:val="32"/>
          <w:szCs w:val="32"/>
          <w:shd w:val="clear" w:color="auto" w:fill="FFFFFF"/>
          <w:lang w:eastAsia="zh-CN"/>
        </w:rPr>
        <w:t>强化央地</w:t>
      </w:r>
      <w:r>
        <w:rPr>
          <w:rFonts w:hint="eastAsia" w:ascii="仿宋_GB2312" w:hAnsi="仿宋_GB2312" w:eastAsia="仿宋_GB2312" w:cs="仿宋_GB2312"/>
          <w:sz w:val="32"/>
          <w:szCs w:val="32"/>
          <w:shd w:val="clear" w:color="auto" w:fill="FFFFFF"/>
        </w:rPr>
        <w:t>深度合作，是</w:t>
      </w:r>
      <w:r>
        <w:rPr>
          <w:rFonts w:hint="eastAsia" w:ascii="仿宋_GB2312" w:hAnsi="仿宋_GB2312" w:eastAsia="仿宋_GB2312" w:cs="仿宋_GB2312"/>
          <w:sz w:val="32"/>
          <w:szCs w:val="32"/>
          <w:shd w:val="clear" w:color="auto" w:fill="FFFFFF"/>
          <w:lang w:eastAsia="zh-CN"/>
        </w:rPr>
        <w:t>北京市</w:t>
      </w:r>
      <w:r>
        <w:rPr>
          <w:rFonts w:hint="eastAsia" w:ascii="仿宋_GB2312" w:hAnsi="仿宋_GB2312" w:eastAsia="仿宋_GB2312" w:cs="仿宋_GB2312"/>
          <w:sz w:val="32"/>
          <w:szCs w:val="32"/>
          <w:shd w:val="clear" w:color="auto" w:fill="FFFFFF"/>
        </w:rPr>
        <w:t>国资国企改革重点举措</w:t>
      </w:r>
      <w:r>
        <w:rPr>
          <w:rFonts w:hint="eastAsia" w:ascii="仿宋_GB2312" w:hAnsi="仿宋_GB2312" w:eastAsia="仿宋_GB2312" w:cs="仿宋_GB2312"/>
          <w:sz w:val="32"/>
          <w:szCs w:val="32"/>
          <w:shd w:val="clear" w:color="auto" w:fill="FFFFFF"/>
          <w:lang w:eastAsia="zh-CN"/>
        </w:rPr>
        <w:t>和方向</w:t>
      </w:r>
      <w:r>
        <w:rPr>
          <w:rFonts w:hint="eastAsia" w:ascii="仿宋_GB2312" w:hAnsi="仿宋_GB2312" w:eastAsia="仿宋_GB2312" w:cs="仿宋_GB2312"/>
          <w:sz w:val="32"/>
          <w:szCs w:val="32"/>
          <w:shd w:val="clear" w:color="auto" w:fill="FFFFFF"/>
        </w:rPr>
        <w:t>。推动市管企业与中央企业</w:t>
      </w:r>
      <w:r>
        <w:rPr>
          <w:rFonts w:hint="eastAsia" w:ascii="仿宋_GB2312" w:hAnsi="仿宋_GB2312" w:eastAsia="仿宋_GB2312" w:cs="仿宋_GB2312"/>
          <w:sz w:val="32"/>
          <w:szCs w:val="32"/>
          <w:shd w:val="clear" w:color="auto" w:fill="FFFFFF"/>
          <w:lang w:eastAsia="zh-CN"/>
        </w:rPr>
        <w:t>加强</w:t>
      </w:r>
      <w:r>
        <w:rPr>
          <w:rFonts w:hint="eastAsia" w:ascii="仿宋_GB2312" w:hAnsi="仿宋_GB2312" w:eastAsia="仿宋_GB2312" w:cs="仿宋_GB2312"/>
          <w:sz w:val="32"/>
          <w:szCs w:val="32"/>
          <w:shd w:val="clear" w:color="auto" w:fill="FFFFFF"/>
        </w:rPr>
        <w:t>协同创新，可以</w:t>
      </w:r>
      <w:r>
        <w:rPr>
          <w:rFonts w:hint="eastAsia" w:ascii="仿宋_GB2312" w:hAnsi="仿宋_GB2312" w:eastAsia="仿宋_GB2312" w:cs="仿宋_GB2312"/>
          <w:sz w:val="32"/>
          <w:szCs w:val="32"/>
          <w:shd w:val="clear" w:color="auto" w:fill="FFFFFF"/>
          <w:lang w:eastAsia="zh-CN"/>
        </w:rPr>
        <w:t>充分借助</w:t>
      </w:r>
      <w:r>
        <w:rPr>
          <w:rFonts w:hint="eastAsia" w:ascii="仿宋_GB2312" w:hAnsi="仿宋_GB2312" w:eastAsia="仿宋_GB2312" w:cs="仿宋_GB2312"/>
          <w:sz w:val="32"/>
          <w:szCs w:val="32"/>
          <w:shd w:val="clear" w:color="auto" w:fill="FFFFFF"/>
        </w:rPr>
        <w:t>央企在技术、资本、品牌、</w:t>
      </w:r>
      <w:r>
        <w:rPr>
          <w:rFonts w:hint="eastAsia" w:ascii="仿宋_GB2312" w:hAnsi="仿宋_GB2312" w:eastAsia="仿宋_GB2312" w:cs="仿宋_GB2312"/>
          <w:sz w:val="32"/>
          <w:szCs w:val="32"/>
          <w:shd w:val="clear" w:color="auto" w:fill="FFFFFF"/>
          <w:lang w:eastAsia="zh-CN"/>
        </w:rPr>
        <w:t>人才、</w:t>
      </w:r>
      <w:r>
        <w:rPr>
          <w:rFonts w:hint="eastAsia" w:ascii="仿宋_GB2312" w:hAnsi="仿宋_GB2312" w:eastAsia="仿宋_GB2312" w:cs="仿宋_GB2312"/>
          <w:sz w:val="32"/>
          <w:szCs w:val="32"/>
          <w:shd w:val="clear" w:color="auto" w:fill="FFFFFF"/>
        </w:rPr>
        <w:t>市场等方面</w:t>
      </w:r>
      <w:r>
        <w:rPr>
          <w:rFonts w:hint="eastAsia" w:ascii="仿宋_GB2312" w:hAnsi="仿宋_GB2312" w:eastAsia="仿宋_GB2312" w:cs="仿宋_GB2312"/>
          <w:sz w:val="32"/>
          <w:szCs w:val="32"/>
          <w:shd w:val="clear" w:color="auto" w:fill="FFFFFF"/>
          <w:lang w:eastAsia="zh-CN"/>
        </w:rPr>
        <w:t>资源</w:t>
      </w:r>
      <w:r>
        <w:rPr>
          <w:rFonts w:hint="eastAsia" w:ascii="仿宋_GB2312" w:hAnsi="仿宋_GB2312" w:eastAsia="仿宋_GB2312" w:cs="仿宋_GB2312"/>
          <w:sz w:val="32"/>
          <w:szCs w:val="32"/>
          <w:shd w:val="clear" w:color="auto" w:fill="FFFFFF"/>
        </w:rPr>
        <w:t>优势，加速</w:t>
      </w:r>
      <w:r>
        <w:rPr>
          <w:rFonts w:hint="eastAsia" w:ascii="仿宋_GB2312" w:hAnsi="仿宋_GB2312" w:eastAsia="仿宋_GB2312" w:cs="仿宋_GB2312"/>
          <w:sz w:val="32"/>
          <w:szCs w:val="32"/>
          <w:shd w:val="clear" w:color="auto" w:fill="FFFFFF"/>
          <w:lang w:eastAsia="zh-CN"/>
        </w:rPr>
        <w:t>市管企业科技创新和</w:t>
      </w:r>
      <w:r>
        <w:rPr>
          <w:rFonts w:hint="eastAsia" w:ascii="仿宋_GB2312" w:hAnsi="仿宋_GB2312" w:eastAsia="仿宋_GB2312" w:cs="仿宋_GB2312"/>
          <w:sz w:val="32"/>
          <w:szCs w:val="32"/>
          <w:shd w:val="clear" w:color="auto" w:fill="FFFFFF"/>
        </w:rPr>
        <w:t>产业转型升级，对</w:t>
      </w:r>
      <w:r>
        <w:rPr>
          <w:rFonts w:hint="eastAsia" w:ascii="仿宋_GB2312" w:hAnsi="仿宋_GB2312" w:eastAsia="仿宋_GB2312" w:cs="仿宋_GB2312"/>
          <w:sz w:val="32"/>
          <w:szCs w:val="32"/>
          <w:shd w:val="clear" w:color="auto" w:fill="FFFFFF"/>
          <w:lang w:eastAsia="zh-CN"/>
        </w:rPr>
        <w:t>于提升</w:t>
      </w:r>
      <w:r>
        <w:rPr>
          <w:rFonts w:hint="eastAsia" w:ascii="仿宋_GB2312" w:hAnsi="仿宋_GB2312" w:eastAsia="仿宋_GB2312" w:cs="仿宋_GB2312"/>
          <w:sz w:val="32"/>
          <w:szCs w:val="32"/>
          <w:shd w:val="clear" w:color="auto" w:fill="FFFFFF"/>
        </w:rPr>
        <w:t>市管企业发展质量</w:t>
      </w:r>
      <w:r>
        <w:rPr>
          <w:rFonts w:hint="eastAsia" w:ascii="仿宋_GB2312" w:hAnsi="仿宋_GB2312" w:eastAsia="仿宋_GB2312" w:cs="仿宋_GB2312"/>
          <w:sz w:val="32"/>
          <w:szCs w:val="32"/>
          <w:shd w:val="clear" w:color="auto" w:fill="FFFFFF"/>
          <w:lang w:eastAsia="zh-CN"/>
        </w:rPr>
        <w:t>、优化国有资本布局、</w:t>
      </w:r>
      <w:r>
        <w:rPr>
          <w:rFonts w:hint="eastAsia" w:ascii="仿宋_GB2312" w:hAnsi="仿宋_GB2312" w:eastAsia="仿宋_GB2312" w:cs="仿宋_GB2312"/>
          <w:sz w:val="32"/>
          <w:szCs w:val="32"/>
          <w:shd w:val="clear" w:color="auto" w:fill="FFFFFF"/>
        </w:rPr>
        <w:t>实现</w:t>
      </w:r>
      <w:r>
        <w:rPr>
          <w:rFonts w:hint="eastAsia" w:ascii="仿宋_GB2312" w:hAnsi="仿宋_GB2312" w:eastAsia="仿宋_GB2312" w:cs="仿宋_GB2312"/>
          <w:sz w:val="32"/>
          <w:szCs w:val="32"/>
          <w:shd w:val="clear" w:color="auto" w:fill="FFFFFF"/>
          <w:lang w:eastAsia="zh-CN"/>
        </w:rPr>
        <w:t>国有</w:t>
      </w:r>
      <w:r>
        <w:rPr>
          <w:rFonts w:hint="eastAsia" w:ascii="仿宋_GB2312" w:hAnsi="仿宋_GB2312" w:eastAsia="仿宋_GB2312" w:cs="仿宋_GB2312"/>
          <w:sz w:val="32"/>
          <w:szCs w:val="32"/>
          <w:shd w:val="clear" w:color="auto" w:fill="FFFFFF"/>
        </w:rPr>
        <w:t>资产保值增值具有重要意义。本课题拟以推动市管企业和</w:t>
      </w:r>
      <w:r>
        <w:rPr>
          <w:rFonts w:hint="eastAsia" w:ascii="仿宋_GB2312" w:hAnsi="仿宋_GB2312" w:eastAsia="仿宋_GB2312" w:cs="仿宋_GB2312"/>
          <w:sz w:val="32"/>
          <w:szCs w:val="32"/>
          <w:shd w:val="clear" w:color="auto" w:fill="FFFFFF"/>
          <w:lang w:eastAsia="zh-CN"/>
        </w:rPr>
        <w:t>中央企业</w:t>
      </w:r>
      <w:r>
        <w:rPr>
          <w:rFonts w:hint="eastAsia" w:ascii="仿宋_GB2312" w:hAnsi="仿宋_GB2312" w:eastAsia="仿宋_GB2312" w:cs="仿宋_GB2312"/>
          <w:sz w:val="32"/>
          <w:szCs w:val="32"/>
          <w:shd w:val="clear" w:color="auto" w:fill="FFFFFF"/>
        </w:rPr>
        <w:t>协同创新为方向，重点开展</w:t>
      </w:r>
      <w:r>
        <w:rPr>
          <w:rFonts w:hint="eastAsia" w:ascii="仿宋_GB2312" w:hAnsi="仿宋_GB2312" w:eastAsia="仿宋_GB2312" w:cs="仿宋_GB2312"/>
          <w:sz w:val="32"/>
          <w:szCs w:val="32"/>
          <w:shd w:val="clear" w:color="auto" w:fill="FFFFFF"/>
          <w:lang w:eastAsia="zh-CN"/>
        </w:rPr>
        <w:t>以下</w:t>
      </w:r>
      <w:r>
        <w:rPr>
          <w:rFonts w:hint="eastAsia" w:ascii="仿宋_GB2312" w:hAnsi="仿宋_GB2312" w:eastAsia="仿宋_GB2312" w:cs="仿宋_GB2312"/>
          <w:sz w:val="32"/>
          <w:szCs w:val="32"/>
          <w:shd w:val="clear" w:color="auto" w:fill="FFFFFF"/>
        </w:rPr>
        <w:t>四方面工作：</w:t>
      </w:r>
      <w:r>
        <w:rPr>
          <w:rFonts w:hint="eastAsia" w:ascii="仿宋_GB2312" w:hAnsi="仿宋_GB2312" w:eastAsia="仿宋_GB2312" w:cs="仿宋_GB2312"/>
          <w:b/>
          <w:sz w:val="32"/>
          <w:szCs w:val="32"/>
          <w:shd w:val="clear" w:color="auto" w:fill="FFFFFF"/>
        </w:rPr>
        <w:t>一是</w:t>
      </w:r>
      <w:r>
        <w:rPr>
          <w:rFonts w:hint="eastAsia" w:ascii="仿宋_GB2312" w:hAnsi="仿宋_GB2312" w:eastAsia="仿宋_GB2312" w:cs="仿宋_GB2312"/>
          <w:sz w:val="32"/>
          <w:szCs w:val="32"/>
          <w:shd w:val="clear" w:color="auto" w:fill="FFFFFF"/>
        </w:rPr>
        <w:t>研究梳理市管企业与中央企业</w:t>
      </w:r>
      <w:r>
        <w:rPr>
          <w:rFonts w:hint="eastAsia" w:ascii="仿宋_GB2312" w:hAnsi="仿宋_GB2312" w:eastAsia="仿宋_GB2312" w:cs="仿宋_GB2312"/>
          <w:sz w:val="32"/>
          <w:szCs w:val="32"/>
          <w:shd w:val="clear" w:color="auto" w:fill="FFFFFF"/>
          <w:lang w:eastAsia="zh-CN"/>
        </w:rPr>
        <w:t>协同创新的</w:t>
      </w:r>
      <w:r>
        <w:rPr>
          <w:rFonts w:hint="eastAsia" w:ascii="仿宋_GB2312" w:hAnsi="仿宋_GB2312" w:eastAsia="仿宋_GB2312" w:cs="仿宋_GB2312"/>
          <w:sz w:val="32"/>
          <w:szCs w:val="32"/>
          <w:shd w:val="clear" w:color="auto" w:fill="FFFFFF"/>
        </w:rPr>
        <w:t>基础、渠道、模式、问题及需求等</w:t>
      </w:r>
      <w:r>
        <w:rPr>
          <w:rFonts w:hint="eastAsia" w:ascii="仿宋_GB2312" w:hAnsi="仿宋_GB2312" w:eastAsia="仿宋_GB2312" w:cs="仿宋_GB2312"/>
          <w:sz w:val="32"/>
          <w:szCs w:val="32"/>
          <w:shd w:val="clear" w:color="auto" w:fill="FFFFFF"/>
          <w:lang w:eastAsia="zh-CN"/>
        </w:rPr>
        <w:t>，了解掌握市管企业与央企协同创新的现状。</w:t>
      </w:r>
      <w:r>
        <w:rPr>
          <w:rFonts w:hint="eastAsia" w:ascii="仿宋_GB2312" w:hAnsi="仿宋_GB2312" w:eastAsia="仿宋_GB2312" w:cs="仿宋_GB2312"/>
          <w:b/>
          <w:sz w:val="32"/>
          <w:szCs w:val="32"/>
          <w:shd w:val="clear" w:color="auto" w:fill="FFFFFF"/>
          <w:lang w:eastAsia="zh-CN"/>
        </w:rPr>
        <w:t>二</w:t>
      </w:r>
      <w:r>
        <w:rPr>
          <w:rFonts w:hint="eastAsia" w:ascii="仿宋_GB2312" w:hAnsi="仿宋_GB2312" w:eastAsia="仿宋_GB2312" w:cs="仿宋_GB2312"/>
          <w:b/>
          <w:sz w:val="32"/>
          <w:szCs w:val="32"/>
          <w:shd w:val="clear" w:color="auto" w:fill="FFFFFF"/>
        </w:rPr>
        <w:t>是</w:t>
      </w:r>
      <w:r>
        <w:rPr>
          <w:rFonts w:hint="eastAsia" w:ascii="仿宋_GB2312" w:hAnsi="仿宋_GB2312" w:eastAsia="仿宋_GB2312" w:cs="仿宋_GB2312"/>
          <w:sz w:val="32"/>
          <w:szCs w:val="32"/>
          <w:shd w:val="clear" w:color="auto" w:fill="FFFFFF"/>
        </w:rPr>
        <w:t>开展央企与地方国企</w:t>
      </w:r>
      <w:r>
        <w:rPr>
          <w:rFonts w:hint="eastAsia" w:ascii="仿宋_GB2312" w:hAnsi="仿宋_GB2312" w:eastAsia="仿宋_GB2312" w:cs="仿宋_GB2312"/>
          <w:sz w:val="32"/>
          <w:szCs w:val="32"/>
          <w:shd w:val="clear" w:color="auto" w:fill="FFFFFF"/>
          <w:lang w:eastAsia="zh-CN"/>
        </w:rPr>
        <w:t>协同创新</w:t>
      </w:r>
      <w:r>
        <w:rPr>
          <w:rFonts w:hint="eastAsia" w:ascii="仿宋_GB2312" w:hAnsi="仿宋_GB2312" w:eastAsia="仿宋_GB2312" w:cs="仿宋_GB2312"/>
          <w:sz w:val="32"/>
          <w:szCs w:val="32"/>
          <w:shd w:val="clear" w:color="auto" w:fill="FFFFFF"/>
        </w:rPr>
        <w:t>的先进做法研究，梳理国内地方国企与央企协同创新的典型案例及各省市为促进央企与地方国企协同合作出台的政策情况</w:t>
      </w:r>
      <w:r>
        <w:rPr>
          <w:rFonts w:hint="eastAsia" w:ascii="仿宋_GB2312" w:hAnsi="仿宋_GB2312" w:eastAsia="仿宋_GB2312" w:cs="仿宋_GB2312"/>
          <w:sz w:val="32"/>
          <w:szCs w:val="32"/>
          <w:shd w:val="clear" w:color="auto" w:fill="FFFFFF"/>
          <w:lang w:eastAsia="zh-CN"/>
        </w:rPr>
        <w:t>，总结可供参考的经验做法。</w:t>
      </w:r>
      <w:r>
        <w:rPr>
          <w:rFonts w:hint="eastAsia" w:ascii="仿宋_GB2312" w:hAnsi="仿宋_GB2312" w:eastAsia="仿宋_GB2312" w:cs="仿宋_GB2312"/>
          <w:b/>
          <w:sz w:val="32"/>
          <w:szCs w:val="32"/>
          <w:shd w:val="clear" w:color="auto" w:fill="FFFFFF"/>
          <w:lang w:eastAsia="zh-CN"/>
        </w:rPr>
        <w:t>三</w:t>
      </w:r>
      <w:r>
        <w:rPr>
          <w:rFonts w:hint="eastAsia" w:ascii="仿宋_GB2312" w:hAnsi="仿宋_GB2312" w:eastAsia="仿宋_GB2312" w:cs="仿宋_GB2312"/>
          <w:b/>
          <w:sz w:val="32"/>
          <w:szCs w:val="32"/>
          <w:shd w:val="clear" w:color="auto" w:fill="FFFFFF"/>
        </w:rPr>
        <w:t>是</w:t>
      </w:r>
      <w:r>
        <w:rPr>
          <w:rFonts w:hint="eastAsia" w:ascii="仿宋_GB2312" w:hAnsi="仿宋_GB2312" w:eastAsia="仿宋_GB2312" w:cs="仿宋_GB2312"/>
          <w:sz w:val="32"/>
          <w:szCs w:val="32"/>
          <w:shd w:val="clear" w:color="auto" w:fill="FFFFFF"/>
        </w:rPr>
        <w:t>选择</w:t>
      </w:r>
      <w:r>
        <w:rPr>
          <w:rFonts w:hint="eastAsia" w:ascii="仿宋_GB2312" w:hAnsi="仿宋_GB2312" w:eastAsia="仿宋_GB2312" w:cs="仿宋_GB2312"/>
          <w:sz w:val="32"/>
          <w:szCs w:val="32"/>
          <w:shd w:val="clear" w:color="auto" w:fill="FFFFFF"/>
          <w:lang w:eastAsia="zh-CN"/>
        </w:rPr>
        <w:t>若干</w:t>
      </w:r>
      <w:r>
        <w:rPr>
          <w:rFonts w:hint="eastAsia" w:ascii="仿宋_GB2312" w:hAnsi="仿宋_GB2312" w:eastAsia="仿宋_GB2312" w:cs="仿宋_GB2312"/>
          <w:sz w:val="32"/>
          <w:szCs w:val="32"/>
          <w:shd w:val="clear" w:color="auto" w:fill="FFFFFF"/>
        </w:rPr>
        <w:t>家</w:t>
      </w:r>
      <w:r>
        <w:rPr>
          <w:rFonts w:hint="eastAsia" w:ascii="仿宋_GB2312" w:hAnsi="仿宋_GB2312" w:eastAsia="仿宋_GB2312" w:cs="仿宋_GB2312"/>
          <w:sz w:val="32"/>
          <w:szCs w:val="32"/>
          <w:shd w:val="clear" w:color="auto" w:fill="FFFFFF"/>
          <w:lang w:eastAsia="zh-CN"/>
        </w:rPr>
        <w:t>协同创新试点</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围绕重点领域，</w:t>
      </w:r>
      <w:r>
        <w:rPr>
          <w:rFonts w:hint="eastAsia" w:ascii="仿宋_GB2312" w:hAnsi="仿宋_GB2312" w:eastAsia="仿宋_GB2312" w:cs="仿宋_GB2312"/>
          <w:sz w:val="32"/>
          <w:szCs w:val="32"/>
          <w:shd w:val="clear" w:color="auto" w:fill="FFFFFF"/>
        </w:rPr>
        <w:t>精准对接，全方位了解</w:t>
      </w:r>
      <w:r>
        <w:rPr>
          <w:rFonts w:hint="eastAsia" w:ascii="仿宋_GB2312" w:hAnsi="仿宋_GB2312" w:eastAsia="仿宋_GB2312" w:cs="仿宋_GB2312"/>
          <w:sz w:val="32"/>
          <w:szCs w:val="32"/>
          <w:shd w:val="clear" w:color="auto" w:fill="FFFFFF"/>
          <w:lang w:eastAsia="zh-CN"/>
        </w:rPr>
        <w:t>中央企业</w:t>
      </w:r>
      <w:r>
        <w:rPr>
          <w:rFonts w:hint="eastAsia" w:ascii="仿宋_GB2312" w:hAnsi="仿宋_GB2312" w:eastAsia="仿宋_GB2312" w:cs="仿宋_GB2312"/>
          <w:sz w:val="32"/>
          <w:szCs w:val="32"/>
          <w:shd w:val="clear" w:color="auto" w:fill="FFFFFF"/>
        </w:rPr>
        <w:t>业务领域、组织机构、创新平台、产业布局、投资动向和未来产业生态圈建设计划等，了解央企意向</w:t>
      </w:r>
      <w:r>
        <w:rPr>
          <w:rFonts w:hint="eastAsia" w:ascii="仿宋_GB2312" w:hAnsi="仿宋_GB2312" w:eastAsia="仿宋_GB2312" w:cs="仿宋_GB2312"/>
          <w:sz w:val="32"/>
          <w:szCs w:val="32"/>
          <w:shd w:val="clear" w:color="auto" w:fill="FFFFFF"/>
          <w:lang w:eastAsia="zh-CN"/>
        </w:rPr>
        <w:t>及</w:t>
      </w:r>
      <w:r>
        <w:rPr>
          <w:rFonts w:hint="eastAsia" w:ascii="仿宋_GB2312" w:hAnsi="仿宋_GB2312" w:eastAsia="仿宋_GB2312" w:cs="仿宋_GB2312"/>
          <w:sz w:val="32"/>
          <w:szCs w:val="32"/>
          <w:shd w:val="clear" w:color="auto" w:fill="FFFFFF"/>
        </w:rPr>
        <w:t>合作方向、模式等</w:t>
      </w:r>
      <w:r>
        <w:rPr>
          <w:rFonts w:hint="eastAsia" w:ascii="仿宋_GB2312" w:hAnsi="仿宋_GB2312" w:eastAsia="仿宋_GB2312" w:cs="仿宋_GB2312"/>
          <w:sz w:val="32"/>
          <w:szCs w:val="32"/>
          <w:shd w:val="clear" w:color="auto" w:fill="FFFFFF"/>
          <w:lang w:eastAsia="zh-CN"/>
        </w:rPr>
        <w:t>，研究推动试点开展政策建议。</w:t>
      </w:r>
      <w:r>
        <w:rPr>
          <w:rFonts w:hint="eastAsia" w:ascii="仿宋_GB2312" w:hAnsi="仿宋_GB2312" w:eastAsia="仿宋_GB2312" w:cs="仿宋_GB2312"/>
          <w:b/>
          <w:sz w:val="32"/>
          <w:szCs w:val="32"/>
          <w:shd w:val="clear" w:color="auto" w:fill="FFFFFF"/>
        </w:rPr>
        <w:t>四是</w:t>
      </w:r>
      <w:r>
        <w:rPr>
          <w:rFonts w:hint="eastAsia" w:ascii="仿宋_GB2312" w:hAnsi="仿宋_GB2312" w:eastAsia="仿宋_GB2312" w:cs="仿宋_GB2312"/>
          <w:sz w:val="32"/>
          <w:szCs w:val="32"/>
          <w:shd w:val="clear" w:color="auto" w:fill="FFFFFF"/>
        </w:rPr>
        <w:t>系统提出推动市管企业与中央企业协同创新的思路、路径、模式及体制机制创新建议，相应措施建议有针对性及可操作性。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b/>
          <w:bCs/>
          <w:i w:val="0"/>
          <w:kern w:val="0"/>
          <w:sz w:val="32"/>
          <w:szCs w:val="32"/>
          <w:lang w:val="en-US" w:eastAsia="zh-CN" w:bidi="ar-SA"/>
        </w:rPr>
      </w:pPr>
      <w:r>
        <w:rPr>
          <w:rFonts w:hint="eastAsia" w:ascii="仿宋_GB2312" w:hAnsi="仿宋_GB2312" w:eastAsia="仿宋_GB2312"/>
          <w:b/>
          <w:bCs/>
          <w:i w:val="0"/>
          <w:kern w:val="0"/>
          <w:sz w:val="32"/>
          <w:szCs w:val="32"/>
          <w:lang w:val="en-US" w:eastAsia="zh-CN" w:bidi="ar-SA"/>
        </w:rPr>
        <w:t>5.《深化市管企业改革重点举措研究》</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国务院国资委即将出台《国企改革三年行动方案》，对国资国企改革提出了新要求。为落实《国企改革三年行动方案》，破解我市国企高质量发展中的重点难点问题，本课题重点开展以下工作：</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按照国务院国资委《国企改革三年行动方案》，梳理国企改革的新任务新要求。加强与国务院国资委对接，跟踪了解即将出台的《国企改革三年行动方案》的信息，梳理分析新形势对国企改革发展的新任务新要求。二</w:t>
      </w:r>
      <w:r>
        <w:rPr>
          <w:rFonts w:hint="eastAsia" w:ascii="仿宋_GB2312" w:hAnsi="仿宋_GB2312" w:eastAsia="仿宋_GB2312" w:cs="仿宋_GB2312"/>
          <w:b/>
          <w:sz w:val="32"/>
          <w:szCs w:val="32"/>
        </w:rPr>
        <w:t>是</w:t>
      </w:r>
      <w:r>
        <w:rPr>
          <w:rFonts w:hint="eastAsia" w:ascii="仿宋_GB2312" w:hAnsi="仿宋_GB2312" w:eastAsia="仿宋_GB2312" w:cs="仿宋_GB2312"/>
          <w:sz w:val="32"/>
          <w:szCs w:val="32"/>
        </w:rPr>
        <w:t>分析市管企业目前改革情况。梳理市管企业改革在重要领域和关键环节取得的成效。分析束缚我市国有经济高质量发展的体制机制障碍，明确国企改革中存在的重点难点问题。三</w:t>
      </w:r>
      <w:r>
        <w:rPr>
          <w:rFonts w:hint="eastAsia" w:ascii="仿宋_GB2312" w:hAnsi="仿宋_GB2312" w:eastAsia="仿宋_GB2312" w:cs="仿宋_GB2312"/>
          <w:b/>
          <w:sz w:val="32"/>
          <w:szCs w:val="32"/>
        </w:rPr>
        <w:t>是</w:t>
      </w:r>
      <w:r>
        <w:rPr>
          <w:rFonts w:hint="eastAsia" w:ascii="仿宋_GB2312" w:hAnsi="仿宋_GB2312" w:eastAsia="仿宋_GB2312" w:cs="仿宋_GB2312"/>
          <w:sz w:val="32"/>
          <w:szCs w:val="32"/>
        </w:rPr>
        <w:t>研究提出我市深化国资国企改革的发展思路和重要举措。按照《国企改革三年行动方案》要求，结合我市国企改革中的问题，提出我市在推进混合所有制改革、建立市场化经营机制、建立激励与约束机制、优化企业外部发展环境等国企改革方面的发展思路和举措。</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6499A"/>
    <w:rsid w:val="57D64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宋体" w:cs="Times New Roman"/>
      <w:kern w:val="0"/>
      <w:sz w:val="24"/>
      <w:lang w:val="en-US" w:eastAsia="zh-CN" w:bidi="ar-SA"/>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2020-04-13T08:32:00Z</dcterms:created>
  <dc:creator>黑猫</dc:creator>
  <cp:lastModifiedBy>黑猫</cp:lastModifiedBy>
  <dcterms:modified xsi:type="dcterms:W3CDTF">2020-04-13T08:32:18Z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